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9A1E" w14:textId="77777777" w:rsidR="00373C1B" w:rsidRDefault="00F21F9E">
      <w:pPr>
        <w:pStyle w:val="Heading1"/>
        <w:spacing w:before="38"/>
        <w:ind w:left="3702" w:right="3701"/>
        <w:jc w:val="center"/>
      </w:pPr>
      <w:r>
        <w:t>Data Privacy Notice</w:t>
      </w:r>
    </w:p>
    <w:p w14:paraId="12273649" w14:textId="783C4944" w:rsidR="00373C1B" w:rsidRDefault="00F21F9E">
      <w:pPr>
        <w:spacing w:before="181" w:line="259" w:lineRule="auto"/>
        <w:ind w:left="100" w:right="160"/>
        <w:rPr>
          <w:b/>
        </w:rPr>
      </w:pPr>
      <w:r>
        <w:rPr>
          <w:b/>
        </w:rPr>
        <w:t xml:space="preserve">The purpose of this notice is to give assurance that the School Health Research Network’s biennial </w:t>
      </w:r>
      <w:r>
        <w:rPr>
          <w:b/>
          <w:u w:val="single"/>
        </w:rPr>
        <w:t>Student Health and Wellbeing Survey</w:t>
      </w:r>
      <w:r>
        <w:rPr>
          <w:b/>
        </w:rPr>
        <w:t xml:space="preserve"> complies with the </w:t>
      </w:r>
      <w:r w:rsidR="001139D3">
        <w:rPr>
          <w:b/>
        </w:rPr>
        <w:t>UK</w:t>
      </w:r>
      <w:r>
        <w:rPr>
          <w:b/>
        </w:rPr>
        <w:t xml:space="preserve"> General Data Protection Regulation (GDPR)</w:t>
      </w:r>
      <w:r w:rsidR="007B137D">
        <w:rPr>
          <w:b/>
        </w:rPr>
        <w:t xml:space="preserve"> and Data Protection Act, 2018</w:t>
      </w:r>
      <w:r>
        <w:rPr>
          <w:b/>
        </w:rPr>
        <w:t>.</w:t>
      </w:r>
    </w:p>
    <w:p w14:paraId="055A49A4" w14:textId="77777777" w:rsidR="00373C1B" w:rsidRDefault="00F21F9E">
      <w:pPr>
        <w:spacing w:before="159"/>
        <w:ind w:left="100"/>
        <w:rPr>
          <w:b/>
        </w:rPr>
      </w:pPr>
      <w:r>
        <w:rPr>
          <w:b/>
        </w:rPr>
        <w:t>Who are we?</w:t>
      </w:r>
    </w:p>
    <w:p w14:paraId="73C7D81D" w14:textId="2D21735C" w:rsidR="00373C1B" w:rsidRDefault="00F21F9E">
      <w:pPr>
        <w:pStyle w:val="BodyText"/>
        <w:spacing w:before="183" w:line="259" w:lineRule="auto"/>
        <w:ind w:left="100" w:right="351"/>
      </w:pPr>
      <w:r>
        <w:t xml:space="preserve">The School Health Research Network (SHRN; </w:t>
      </w:r>
      <w:hyperlink r:id="rId7">
        <w:r>
          <w:rPr>
            <w:color w:val="0462C1"/>
            <w:u w:val="single" w:color="0462C1"/>
          </w:rPr>
          <w:t>www.shrn.org.uk</w:t>
        </w:r>
        <w:r>
          <w:rPr>
            <w:color w:val="0462C1"/>
          </w:rPr>
          <w:t xml:space="preserve"> </w:t>
        </w:r>
      </w:hyperlink>
      <w:r>
        <w:t xml:space="preserve">) is a partnership between Cardiff University, Welsh Government, Public Health </w:t>
      </w:r>
      <w:proofErr w:type="gramStart"/>
      <w:r>
        <w:t>Wales</w:t>
      </w:r>
      <w:proofErr w:type="gramEnd"/>
      <w:r>
        <w:t xml:space="preserve"> and Cancer Research UK. It is led by Professor Simon Murphy in the Centre for Development</w:t>
      </w:r>
      <w:r w:rsidR="00193B23">
        <w:t>,</w:t>
      </w:r>
      <w:r>
        <w:t xml:space="preserve"> Evaluation</w:t>
      </w:r>
      <w:r w:rsidR="00193B23">
        <w:t>,</w:t>
      </w:r>
      <w:r>
        <w:t xml:space="preserve"> </w:t>
      </w:r>
      <w:proofErr w:type="gramStart"/>
      <w:r>
        <w:t>Complex</w:t>
      </w:r>
      <w:r w:rsidR="00193B23">
        <w:t>ity</w:t>
      </w:r>
      <w:proofErr w:type="gramEnd"/>
      <w:r w:rsidR="00193B23">
        <w:t xml:space="preserve"> and Implementation in</w:t>
      </w:r>
      <w:r>
        <w:t xml:space="preserve"> Public Health Improvement (DECIPHer) at Cardiff University.</w:t>
      </w:r>
    </w:p>
    <w:p w14:paraId="54BAD1EF" w14:textId="77777777" w:rsidR="00373C1B" w:rsidRDefault="00F21F9E">
      <w:pPr>
        <w:pStyle w:val="BodyText"/>
        <w:spacing w:before="157" w:line="259" w:lineRule="auto"/>
        <w:ind w:left="100" w:right="202"/>
      </w:pPr>
      <w:r>
        <w:t xml:space="preserve">Every two years, secondary schools in Wales who are members of SHRN are invited to take part in a Student Health and Wellbeing Survey. Findings from this survey are fed back to schools through </w:t>
      </w:r>
      <w:proofErr w:type="spellStart"/>
      <w:r>
        <w:t>individualised</w:t>
      </w:r>
      <w:proofErr w:type="spellEnd"/>
      <w:r>
        <w:t xml:space="preserve"> Student Health and Wellbeing Reports </w:t>
      </w:r>
      <w:proofErr w:type="gramStart"/>
      <w:r>
        <w:t>in order to</w:t>
      </w:r>
      <w:proofErr w:type="gramEnd"/>
      <w:r>
        <w:t xml:space="preserve"> help schools base the work they do to improve student health and wellbeing on robust data.</w:t>
      </w:r>
    </w:p>
    <w:p w14:paraId="25001346" w14:textId="7920DE6A" w:rsidR="00E74C03" w:rsidRDefault="00F21F9E">
      <w:pPr>
        <w:pStyle w:val="BodyText"/>
        <w:spacing w:before="161" w:line="259" w:lineRule="auto"/>
        <w:ind w:left="100" w:right="516"/>
      </w:pPr>
      <w:r>
        <w:t xml:space="preserve">Findings from the survey are also fed back to Local Authorities </w:t>
      </w:r>
      <w:r w:rsidR="00E74C03">
        <w:t xml:space="preserve">to aid action planning, and data is publicly available at a local authority, health board and national level via the Public Health Wales Observatory data dashboard: </w:t>
      </w:r>
      <w:hyperlink r:id="rId8" w:history="1">
        <w:r w:rsidR="00E74C03" w:rsidRPr="000A79A3">
          <w:rPr>
            <w:rStyle w:val="Hyperlink"/>
          </w:rPr>
          <w:t>https://phw.nhs.wales/services-and-teams/observatory/data-and-analysis/shrn-data-dashboard/</w:t>
        </w:r>
      </w:hyperlink>
      <w:r w:rsidR="00E74C03">
        <w:t xml:space="preserve"> This was developed collaboratively between the Public Health Knowledge, Research and Evaluation Directorate within Public Health Wales and DECIPHer.</w:t>
      </w:r>
    </w:p>
    <w:p w14:paraId="1E14B257" w14:textId="3FF793A7" w:rsidR="00373C1B" w:rsidRDefault="00F21F9E">
      <w:pPr>
        <w:pStyle w:val="BodyText"/>
        <w:spacing w:before="161" w:line="259" w:lineRule="auto"/>
        <w:ind w:left="100" w:right="516"/>
      </w:pPr>
      <w:r>
        <w:t xml:space="preserve">The survey data </w:t>
      </w:r>
      <w:proofErr w:type="gramStart"/>
      <w:r>
        <w:t>are</w:t>
      </w:r>
      <w:proofErr w:type="gramEnd"/>
      <w:r>
        <w:t xml:space="preserve"> also used for research into young people’s health and wellbeing in the school setting.</w:t>
      </w:r>
    </w:p>
    <w:p w14:paraId="1B0A7864" w14:textId="289EBB4C" w:rsidR="00373C1B" w:rsidRDefault="00F21F9E">
      <w:pPr>
        <w:pStyle w:val="BodyText"/>
        <w:spacing w:before="159" w:line="259" w:lineRule="auto"/>
        <w:ind w:left="100" w:right="1961"/>
      </w:pPr>
      <w:r>
        <w:t>The survey is funded by Welsh Government via Health and Care Research Wales (</w:t>
      </w:r>
      <w:hyperlink r:id="rId9" w:history="1">
        <w:r w:rsidR="00193B23" w:rsidRPr="00647720">
          <w:rPr>
            <w:rStyle w:val="Hyperlink"/>
          </w:rPr>
          <w:t>https://healthandcareresearchwales.org/</w:t>
        </w:r>
      </w:hyperlink>
      <w:r w:rsidR="00193B23">
        <w:t>).</w:t>
      </w:r>
    </w:p>
    <w:p w14:paraId="7BB9646C" w14:textId="77777777" w:rsidR="00373C1B" w:rsidRDefault="00373C1B">
      <w:pPr>
        <w:pStyle w:val="BodyText"/>
        <w:rPr>
          <w:sz w:val="20"/>
        </w:rPr>
      </w:pPr>
    </w:p>
    <w:p w14:paraId="124E8A1C" w14:textId="77777777" w:rsidR="00373C1B" w:rsidRDefault="00373C1B">
      <w:pPr>
        <w:pStyle w:val="BodyText"/>
        <w:spacing w:before="5"/>
        <w:rPr>
          <w:sz w:val="25"/>
        </w:rPr>
      </w:pPr>
    </w:p>
    <w:p w14:paraId="6A1505D9" w14:textId="77777777" w:rsidR="00373C1B" w:rsidRDefault="00F21F9E">
      <w:pPr>
        <w:pStyle w:val="Heading1"/>
        <w:spacing w:before="56"/>
      </w:pPr>
      <w:r>
        <w:t>What personal information do we collect?</w:t>
      </w:r>
    </w:p>
    <w:p w14:paraId="438E4015" w14:textId="77777777" w:rsidR="00373C1B" w:rsidRDefault="00F21F9E">
      <w:pPr>
        <w:pStyle w:val="BodyText"/>
        <w:spacing w:before="181" w:line="259" w:lineRule="auto"/>
        <w:ind w:left="100" w:right="1073"/>
      </w:pPr>
      <w:r>
        <w:t xml:space="preserve">The Student Health and Wellbeing Survey asks young people about a wide range of </w:t>
      </w:r>
      <w:proofErr w:type="gramStart"/>
      <w:r>
        <w:t>health</w:t>
      </w:r>
      <w:proofErr w:type="gramEnd"/>
      <w:r>
        <w:t xml:space="preserve"> behaviours, how they feel about school and demographic information.</w:t>
      </w:r>
    </w:p>
    <w:p w14:paraId="433D2ED5" w14:textId="77777777" w:rsidR="00373C1B" w:rsidRDefault="00F21F9E">
      <w:pPr>
        <w:pStyle w:val="BodyText"/>
        <w:spacing w:before="159" w:line="259" w:lineRule="auto"/>
        <w:ind w:left="100" w:right="443"/>
      </w:pPr>
      <w:r>
        <w:t>In addition, we collect the following identifiable information from students who consent for their survey data to be used for longitudinal and/or data linkage research:</w:t>
      </w:r>
    </w:p>
    <w:p w14:paraId="1D3A8CFA" w14:textId="77777777" w:rsidR="00373C1B" w:rsidRDefault="00F21F9E">
      <w:pPr>
        <w:pStyle w:val="ListParagraph"/>
        <w:numPr>
          <w:ilvl w:val="0"/>
          <w:numId w:val="1"/>
        </w:numPr>
        <w:tabs>
          <w:tab w:val="left" w:pos="820"/>
          <w:tab w:val="left" w:pos="821"/>
        </w:tabs>
        <w:spacing w:before="160"/>
        <w:ind w:hanging="361"/>
      </w:pPr>
      <w:r>
        <w:t>First name and</w:t>
      </w:r>
      <w:r>
        <w:rPr>
          <w:spacing w:val="-1"/>
        </w:rPr>
        <w:t xml:space="preserve"> </w:t>
      </w:r>
      <w:r>
        <w:t>surname</w:t>
      </w:r>
    </w:p>
    <w:p w14:paraId="6A3F265D" w14:textId="77777777" w:rsidR="00373C1B" w:rsidRDefault="00F21F9E">
      <w:pPr>
        <w:pStyle w:val="ListParagraph"/>
        <w:numPr>
          <w:ilvl w:val="0"/>
          <w:numId w:val="1"/>
        </w:numPr>
        <w:tabs>
          <w:tab w:val="left" w:pos="820"/>
          <w:tab w:val="left" w:pos="821"/>
        </w:tabs>
        <w:ind w:hanging="361"/>
      </w:pPr>
      <w:r>
        <w:t>Date of</w:t>
      </w:r>
      <w:r>
        <w:rPr>
          <w:spacing w:val="-5"/>
        </w:rPr>
        <w:t xml:space="preserve"> </w:t>
      </w:r>
      <w:r>
        <w:t>birth</w:t>
      </w:r>
    </w:p>
    <w:p w14:paraId="13AFABEF" w14:textId="77777777" w:rsidR="00373C1B" w:rsidRDefault="00F21F9E">
      <w:pPr>
        <w:pStyle w:val="ListParagraph"/>
        <w:numPr>
          <w:ilvl w:val="0"/>
          <w:numId w:val="1"/>
        </w:numPr>
        <w:tabs>
          <w:tab w:val="left" w:pos="820"/>
          <w:tab w:val="left" w:pos="821"/>
        </w:tabs>
        <w:ind w:hanging="361"/>
      </w:pPr>
      <w:r>
        <w:t>Postcode</w:t>
      </w:r>
    </w:p>
    <w:p w14:paraId="5563A3C0" w14:textId="77777777" w:rsidR="00373C1B" w:rsidRDefault="00F21F9E">
      <w:pPr>
        <w:pStyle w:val="BodyText"/>
        <w:spacing w:before="180"/>
        <w:ind w:left="100"/>
      </w:pPr>
      <w:r>
        <w:t>The following sensitive information is collected from all students:</w:t>
      </w:r>
    </w:p>
    <w:p w14:paraId="6A8DD1DE" w14:textId="77777777" w:rsidR="00373C1B" w:rsidRDefault="00F21F9E">
      <w:pPr>
        <w:pStyle w:val="ListParagraph"/>
        <w:numPr>
          <w:ilvl w:val="0"/>
          <w:numId w:val="1"/>
        </w:numPr>
        <w:tabs>
          <w:tab w:val="left" w:pos="820"/>
          <w:tab w:val="left" w:pos="821"/>
        </w:tabs>
        <w:spacing w:before="181"/>
        <w:ind w:hanging="361"/>
      </w:pPr>
      <w:r>
        <w:t>Ethnic origin</w:t>
      </w:r>
    </w:p>
    <w:p w14:paraId="5DB918AC" w14:textId="0797C4B6" w:rsidR="00373C1B" w:rsidRDefault="00F21F9E">
      <w:pPr>
        <w:pStyle w:val="ListParagraph"/>
        <w:numPr>
          <w:ilvl w:val="0"/>
          <w:numId w:val="1"/>
        </w:numPr>
        <w:tabs>
          <w:tab w:val="left" w:pos="820"/>
          <w:tab w:val="left" w:pos="821"/>
        </w:tabs>
        <w:ind w:hanging="361"/>
      </w:pPr>
      <w:r>
        <w:t xml:space="preserve">Data concerning sexual activity (young people in year </w:t>
      </w:r>
      <w:r w:rsidR="004713FF">
        <w:t>11</w:t>
      </w:r>
      <w:r>
        <w:t xml:space="preserve"> and above</w:t>
      </w:r>
      <w:r w:rsidR="004713FF">
        <w:t>. Year 9 and/or Year 10 can be opted in at the school’s discretion</w:t>
      </w:r>
      <w:r>
        <w:t>)</w:t>
      </w:r>
    </w:p>
    <w:p w14:paraId="20F47553" w14:textId="64622C3E" w:rsidR="00373C1B" w:rsidRDefault="00F21F9E">
      <w:pPr>
        <w:pStyle w:val="ListParagraph"/>
        <w:numPr>
          <w:ilvl w:val="0"/>
          <w:numId w:val="1"/>
        </w:numPr>
        <w:tabs>
          <w:tab w:val="left" w:pos="820"/>
          <w:tab w:val="left" w:pos="821"/>
        </w:tabs>
        <w:ind w:hanging="361"/>
      </w:pPr>
      <w:r>
        <w:t>Data concerning</w:t>
      </w:r>
      <w:r>
        <w:rPr>
          <w:spacing w:val="-4"/>
        </w:rPr>
        <w:t xml:space="preserve"> </w:t>
      </w:r>
      <w:proofErr w:type="gramStart"/>
      <w:r>
        <w:t>health</w:t>
      </w:r>
      <w:proofErr w:type="gramEnd"/>
      <w:r w:rsidR="004713FF">
        <w:t xml:space="preserve"> </w:t>
      </w:r>
    </w:p>
    <w:p w14:paraId="5D45A7C6" w14:textId="77777777" w:rsidR="00373C1B" w:rsidRDefault="00373C1B">
      <w:pPr>
        <w:pStyle w:val="BodyText"/>
        <w:rPr>
          <w:sz w:val="28"/>
        </w:rPr>
      </w:pPr>
    </w:p>
    <w:p w14:paraId="544240BA" w14:textId="77777777" w:rsidR="00373C1B" w:rsidRDefault="00373C1B">
      <w:pPr>
        <w:pStyle w:val="BodyText"/>
        <w:spacing w:before="7"/>
        <w:rPr>
          <w:sz w:val="23"/>
        </w:rPr>
      </w:pPr>
    </w:p>
    <w:p w14:paraId="0CBA0BB2" w14:textId="77777777" w:rsidR="00373C1B" w:rsidRDefault="00F21F9E">
      <w:pPr>
        <w:pStyle w:val="Heading1"/>
      </w:pPr>
      <w:r>
        <w:t>Why do we collect personal information?</w:t>
      </w:r>
    </w:p>
    <w:p w14:paraId="585F6342" w14:textId="77777777" w:rsidR="00373C1B" w:rsidRDefault="00F21F9E">
      <w:pPr>
        <w:pStyle w:val="BodyText"/>
        <w:spacing w:before="183" w:line="259" w:lineRule="auto"/>
        <w:ind w:left="100" w:right="512"/>
      </w:pPr>
      <w:r>
        <w:lastRenderedPageBreak/>
        <w:t xml:space="preserve">Personal information, including sensitive information, is used to undertake research into young people’s health and wellbeing and to provide health and wellbeing data, collated at school, local </w:t>
      </w:r>
      <w:proofErr w:type="gramStart"/>
      <w:r>
        <w:t>authority</w:t>
      </w:r>
      <w:proofErr w:type="gramEnd"/>
      <w:r>
        <w:t xml:space="preserve"> or national level, to SHRN member schools and partners.</w:t>
      </w:r>
    </w:p>
    <w:p w14:paraId="5E081F2F" w14:textId="77777777" w:rsidR="00373C1B" w:rsidRDefault="00373C1B">
      <w:pPr>
        <w:spacing w:line="259" w:lineRule="auto"/>
      </w:pPr>
    </w:p>
    <w:p w14:paraId="02F09421" w14:textId="77777777" w:rsidR="00373C1B" w:rsidRDefault="00F21F9E">
      <w:pPr>
        <w:pStyle w:val="BodyText"/>
        <w:spacing w:before="38"/>
        <w:ind w:left="100"/>
      </w:pPr>
      <w:r>
        <w:t>In addition, identifiable information is needed to help:</w:t>
      </w:r>
    </w:p>
    <w:p w14:paraId="626F7274" w14:textId="77777777" w:rsidR="00373C1B" w:rsidRDefault="00F21F9E">
      <w:pPr>
        <w:pStyle w:val="ListParagraph"/>
        <w:numPr>
          <w:ilvl w:val="0"/>
          <w:numId w:val="1"/>
        </w:numPr>
        <w:tabs>
          <w:tab w:val="left" w:pos="820"/>
          <w:tab w:val="left" w:pos="821"/>
        </w:tabs>
        <w:spacing w:before="181" w:line="259" w:lineRule="auto"/>
        <w:ind w:right="103"/>
      </w:pPr>
      <w:r>
        <w:t xml:space="preserve">Make sure that we can compare the same young person’s survey responses </w:t>
      </w:r>
      <w:proofErr w:type="gramStart"/>
      <w:r>
        <w:t>over</w:t>
      </w:r>
      <w:proofErr w:type="gramEnd"/>
      <w:r>
        <w:t xml:space="preserve"> subsequent rounds of the survey (longitudinal</w:t>
      </w:r>
      <w:r>
        <w:rPr>
          <w:spacing w:val="-6"/>
        </w:rPr>
        <w:t xml:space="preserve"> </w:t>
      </w:r>
      <w:r>
        <w:t>research).</w:t>
      </w:r>
    </w:p>
    <w:p w14:paraId="6886BC62" w14:textId="77777777" w:rsidR="00373C1B" w:rsidRDefault="00F21F9E">
      <w:pPr>
        <w:pStyle w:val="ListParagraph"/>
        <w:numPr>
          <w:ilvl w:val="0"/>
          <w:numId w:val="1"/>
        </w:numPr>
        <w:tabs>
          <w:tab w:val="left" w:pos="820"/>
          <w:tab w:val="left" w:pos="821"/>
        </w:tabs>
        <w:spacing w:before="1" w:line="259" w:lineRule="auto"/>
        <w:ind w:right="439"/>
      </w:pPr>
      <w:r>
        <w:t xml:space="preserve">Make sure that we can undertake data linkage research, where a young person’s survey responses are linked to data held about them in other databases, </w:t>
      </w:r>
      <w:proofErr w:type="gramStart"/>
      <w:r>
        <w:t>e.g.</w:t>
      </w:r>
      <w:proofErr w:type="gramEnd"/>
      <w:r>
        <w:t xml:space="preserve"> NHS and education databases. Data linkage research uses extensive and rigorous anonymisation and data security techniques to ensure anonymity for research</w:t>
      </w:r>
      <w:r>
        <w:rPr>
          <w:spacing w:val="-4"/>
        </w:rPr>
        <w:t xml:space="preserve"> </w:t>
      </w:r>
      <w:r>
        <w:t>participants.</w:t>
      </w:r>
    </w:p>
    <w:p w14:paraId="13F5F031" w14:textId="77777777" w:rsidR="00373C1B" w:rsidRDefault="00373C1B">
      <w:pPr>
        <w:pStyle w:val="BodyText"/>
      </w:pPr>
    </w:p>
    <w:p w14:paraId="5D0C538D" w14:textId="77777777" w:rsidR="00373C1B" w:rsidRDefault="00373C1B">
      <w:pPr>
        <w:pStyle w:val="BodyText"/>
        <w:spacing w:before="10"/>
        <w:rPr>
          <w:sz w:val="27"/>
        </w:rPr>
      </w:pPr>
    </w:p>
    <w:p w14:paraId="3CEE3A90" w14:textId="77777777" w:rsidR="00373C1B" w:rsidRDefault="00F21F9E">
      <w:pPr>
        <w:pStyle w:val="Heading1"/>
        <w:spacing w:before="1"/>
      </w:pPr>
      <w:r>
        <w:t>How do we collect personal information?</w:t>
      </w:r>
    </w:p>
    <w:p w14:paraId="1A498733" w14:textId="7DD54EB4" w:rsidR="00373C1B" w:rsidRDefault="00F21F9E">
      <w:pPr>
        <w:pStyle w:val="ListParagraph"/>
        <w:numPr>
          <w:ilvl w:val="0"/>
          <w:numId w:val="1"/>
        </w:numPr>
        <w:tabs>
          <w:tab w:val="left" w:pos="820"/>
          <w:tab w:val="left" w:pos="821"/>
        </w:tabs>
        <w:spacing w:before="180" w:line="259" w:lineRule="auto"/>
        <w:ind w:right="450"/>
      </w:pPr>
      <w:r>
        <w:t>The survey is managed by Ipsos (the data processor) on behalf of Cardiff University (the data</w:t>
      </w:r>
      <w:r>
        <w:rPr>
          <w:spacing w:val="-2"/>
        </w:rPr>
        <w:t xml:space="preserve"> </w:t>
      </w:r>
      <w:r>
        <w:t>controller).</w:t>
      </w:r>
    </w:p>
    <w:p w14:paraId="11D45DB0" w14:textId="77777777" w:rsidR="00373C1B" w:rsidRDefault="00F21F9E">
      <w:pPr>
        <w:pStyle w:val="ListParagraph"/>
        <w:numPr>
          <w:ilvl w:val="0"/>
          <w:numId w:val="1"/>
        </w:numPr>
        <w:tabs>
          <w:tab w:val="left" w:pos="820"/>
          <w:tab w:val="left" w:pos="821"/>
        </w:tabs>
        <w:spacing w:before="1"/>
        <w:ind w:hanging="361"/>
      </w:pPr>
      <w:r>
        <w:t xml:space="preserve">Schools </w:t>
      </w:r>
      <w:proofErr w:type="spellStart"/>
      <w:r>
        <w:t>organise</w:t>
      </w:r>
      <w:proofErr w:type="spellEnd"/>
      <w:r>
        <w:t xml:space="preserve"> delivery of the survey, following guidance provided by</w:t>
      </w:r>
      <w:r>
        <w:rPr>
          <w:spacing w:val="-7"/>
        </w:rPr>
        <w:t xml:space="preserve"> </w:t>
      </w:r>
      <w:r>
        <w:t>SHRN.</w:t>
      </w:r>
    </w:p>
    <w:p w14:paraId="1B1AD838" w14:textId="35101C37" w:rsidR="00373C1B" w:rsidRDefault="00F21F9E">
      <w:pPr>
        <w:pStyle w:val="ListParagraph"/>
        <w:numPr>
          <w:ilvl w:val="0"/>
          <w:numId w:val="1"/>
        </w:numPr>
        <w:tabs>
          <w:tab w:val="left" w:pos="820"/>
          <w:tab w:val="left" w:pos="821"/>
        </w:tabs>
        <w:spacing w:before="20" w:line="259" w:lineRule="auto"/>
        <w:ind w:right="523"/>
      </w:pPr>
      <w:r>
        <w:t>Students in years 7 to 1</w:t>
      </w:r>
      <w:r w:rsidR="004713FF">
        <w:t>1</w:t>
      </w:r>
      <w:r>
        <w:t xml:space="preserve"> undertake the survey at school under the supervision of school staff. Students in years 12 and 13 may also take part if the school</w:t>
      </w:r>
      <w:r>
        <w:rPr>
          <w:spacing w:val="-17"/>
        </w:rPr>
        <w:t xml:space="preserve"> </w:t>
      </w:r>
      <w:r>
        <w:t>wishes.</w:t>
      </w:r>
    </w:p>
    <w:p w14:paraId="6FE5A76B" w14:textId="223B10A8" w:rsidR="00373C1B" w:rsidRDefault="00F21F9E">
      <w:pPr>
        <w:pStyle w:val="ListParagraph"/>
        <w:numPr>
          <w:ilvl w:val="0"/>
          <w:numId w:val="1"/>
        </w:numPr>
        <w:tabs>
          <w:tab w:val="left" w:pos="820"/>
          <w:tab w:val="left" w:pos="821"/>
        </w:tabs>
        <w:spacing w:before="1"/>
        <w:ind w:hanging="361"/>
      </w:pPr>
      <w:r>
        <w:t>The survey is carried out online and completed on computers or</w:t>
      </w:r>
      <w:r>
        <w:rPr>
          <w:spacing w:val="-17"/>
        </w:rPr>
        <w:t xml:space="preserve"> </w:t>
      </w:r>
      <w:r>
        <w:t>tablets</w:t>
      </w:r>
      <w:r w:rsidR="00A9694D">
        <w:t xml:space="preserve"> on school premises</w:t>
      </w:r>
      <w:r>
        <w:t>.</w:t>
      </w:r>
    </w:p>
    <w:p w14:paraId="5854B439" w14:textId="77777777" w:rsidR="00373C1B" w:rsidRDefault="00F21F9E">
      <w:pPr>
        <w:pStyle w:val="ListParagraph"/>
        <w:numPr>
          <w:ilvl w:val="0"/>
          <w:numId w:val="1"/>
        </w:numPr>
        <w:tabs>
          <w:tab w:val="left" w:pos="820"/>
          <w:tab w:val="left" w:pos="821"/>
        </w:tabs>
        <w:spacing w:before="20" w:line="259" w:lineRule="auto"/>
        <w:ind w:right="178"/>
      </w:pPr>
      <w:r>
        <w:t>Questions that collect identifiable information (name, date of birth and postcode) are at the end of the survey and students can opt not to complete them if they</w:t>
      </w:r>
      <w:r>
        <w:rPr>
          <w:spacing w:val="-17"/>
        </w:rPr>
        <w:t xml:space="preserve"> </w:t>
      </w:r>
      <w:r>
        <w:t>choose.</w:t>
      </w:r>
    </w:p>
    <w:p w14:paraId="4492CE64" w14:textId="77777777" w:rsidR="00373C1B" w:rsidRDefault="00373C1B">
      <w:pPr>
        <w:pStyle w:val="BodyText"/>
      </w:pPr>
    </w:p>
    <w:p w14:paraId="4F04AA71" w14:textId="77777777" w:rsidR="00373C1B" w:rsidRDefault="00373C1B">
      <w:pPr>
        <w:pStyle w:val="BodyText"/>
        <w:rPr>
          <w:sz w:val="28"/>
        </w:rPr>
      </w:pPr>
    </w:p>
    <w:p w14:paraId="010BA246" w14:textId="77777777" w:rsidR="00373C1B" w:rsidRDefault="00F21F9E">
      <w:pPr>
        <w:pStyle w:val="Heading1"/>
      </w:pPr>
      <w:r>
        <w:t>How do we use personal information collected?</w:t>
      </w:r>
    </w:p>
    <w:p w14:paraId="365CF627" w14:textId="77777777" w:rsidR="00373C1B" w:rsidRDefault="00F21F9E">
      <w:pPr>
        <w:pStyle w:val="BodyText"/>
        <w:spacing w:before="180" w:line="259" w:lineRule="auto"/>
        <w:ind w:left="100" w:right="182"/>
      </w:pPr>
      <w:r>
        <w:t xml:space="preserve">Under data protection law we </w:t>
      </w:r>
      <w:proofErr w:type="gramStart"/>
      <w:r>
        <w:t>have to</w:t>
      </w:r>
      <w:proofErr w:type="gramEnd"/>
      <w:r>
        <w:t xml:space="preserve"> specify the legal basis that we are relying on to process your personal data. In providing your personal data for this research we will process it on the basis that doing so is necessary for our public task for scientific and historical research purposes in accordance with the necessary </w:t>
      </w:r>
      <w:proofErr w:type="gramStart"/>
      <w:r>
        <w:t>safeguards, and</w:t>
      </w:r>
      <w:proofErr w:type="gramEnd"/>
      <w:r>
        <w:t xml:space="preserve"> is in the public interest. The University is a public research institution established by royal charter to advance knowledge and education through its teaching and research activities. Our charter can be found on the Cardiff University website.</w:t>
      </w:r>
    </w:p>
    <w:p w14:paraId="275BFBC8" w14:textId="77777777" w:rsidR="00373C1B" w:rsidRDefault="00373C1B">
      <w:pPr>
        <w:pStyle w:val="BodyText"/>
      </w:pPr>
    </w:p>
    <w:p w14:paraId="0ED6DCC9" w14:textId="77777777" w:rsidR="00373C1B" w:rsidRDefault="00373C1B">
      <w:pPr>
        <w:pStyle w:val="BodyText"/>
        <w:spacing w:before="12"/>
        <w:rPr>
          <w:sz w:val="27"/>
        </w:rPr>
      </w:pPr>
    </w:p>
    <w:p w14:paraId="63E0B62D" w14:textId="77777777" w:rsidR="00373C1B" w:rsidRDefault="00F21F9E">
      <w:pPr>
        <w:pStyle w:val="Heading1"/>
      </w:pPr>
      <w:r>
        <w:t>How do we store personal information collected?</w:t>
      </w:r>
    </w:p>
    <w:p w14:paraId="3EB9CE2A" w14:textId="7DD3A136" w:rsidR="00373C1B" w:rsidRDefault="00F21F9E">
      <w:pPr>
        <w:pStyle w:val="BodyText"/>
        <w:spacing w:before="180"/>
        <w:ind w:left="100"/>
      </w:pPr>
      <w:r>
        <w:t xml:space="preserve">Data </w:t>
      </w:r>
      <w:proofErr w:type="gramStart"/>
      <w:r>
        <w:t>are</w:t>
      </w:r>
      <w:proofErr w:type="gramEnd"/>
      <w:r>
        <w:t xml:space="preserve"> collected by Ipsos and then securely transferred to Cardiff University.</w:t>
      </w:r>
    </w:p>
    <w:p w14:paraId="7926F7B9" w14:textId="77777777" w:rsidR="00373C1B" w:rsidRDefault="00F21F9E">
      <w:pPr>
        <w:pStyle w:val="BodyText"/>
        <w:spacing w:before="183" w:line="259" w:lineRule="auto"/>
        <w:ind w:left="100" w:right="227"/>
      </w:pPr>
      <w:r>
        <w:t xml:space="preserve">Personal information is stored in a restricted access folder on a secure university server, protected against </w:t>
      </w:r>
      <w:proofErr w:type="spellStart"/>
      <w:r>
        <w:t>unauthorised</w:t>
      </w:r>
      <w:proofErr w:type="spellEnd"/>
      <w:r>
        <w:t xml:space="preserve"> access by user authentication and a firewall. Identifiable information is stored in a password protected file within the folder.</w:t>
      </w:r>
    </w:p>
    <w:p w14:paraId="66FA6592" w14:textId="77777777" w:rsidR="00373C1B" w:rsidRDefault="00F21F9E">
      <w:pPr>
        <w:pStyle w:val="BodyText"/>
        <w:spacing w:before="159"/>
        <w:ind w:left="100"/>
      </w:pPr>
      <w:r>
        <w:t xml:space="preserve">There are no paper copies of </w:t>
      </w:r>
      <w:proofErr w:type="gramStart"/>
      <w:r>
        <w:t>the personal</w:t>
      </w:r>
      <w:proofErr w:type="gramEnd"/>
      <w:r>
        <w:t xml:space="preserve"> information, including the identifiable information.</w:t>
      </w:r>
    </w:p>
    <w:p w14:paraId="2F178B80" w14:textId="77777777" w:rsidR="00373C1B" w:rsidRDefault="00373C1B">
      <w:pPr>
        <w:pStyle w:val="BodyText"/>
      </w:pPr>
    </w:p>
    <w:p w14:paraId="354F71D6" w14:textId="77777777" w:rsidR="00373C1B" w:rsidRDefault="00373C1B">
      <w:pPr>
        <w:pStyle w:val="BodyText"/>
        <w:spacing w:before="7"/>
        <w:rPr>
          <w:sz w:val="29"/>
        </w:rPr>
      </w:pPr>
    </w:p>
    <w:p w14:paraId="43CEEB65" w14:textId="77777777" w:rsidR="00373C1B" w:rsidRDefault="00F21F9E">
      <w:pPr>
        <w:pStyle w:val="Heading1"/>
      </w:pPr>
      <w:r>
        <w:t>Who do we send personal information to?</w:t>
      </w:r>
    </w:p>
    <w:p w14:paraId="75C45AE5" w14:textId="0A460FCA" w:rsidR="00373C1B" w:rsidRDefault="00F21F9E" w:rsidP="00A9694D">
      <w:pPr>
        <w:pStyle w:val="BodyText"/>
        <w:spacing w:before="183" w:line="259" w:lineRule="auto"/>
        <w:ind w:left="100" w:right="171"/>
      </w:pPr>
      <w:r>
        <w:t xml:space="preserve">Cardiff University will share </w:t>
      </w:r>
      <w:r w:rsidR="00A9694D">
        <w:t>anonymised</w:t>
      </w:r>
      <w:r>
        <w:t xml:space="preserve"> survey data with Welsh Government, Public Health </w:t>
      </w:r>
      <w:proofErr w:type="gramStart"/>
      <w:r>
        <w:t>Wales</w:t>
      </w:r>
      <w:proofErr w:type="gramEnd"/>
      <w:r>
        <w:t xml:space="preserve"> and other academic researchers for the purposes of this research. Data shared with these third </w:t>
      </w:r>
      <w:r>
        <w:lastRenderedPageBreak/>
        <w:t xml:space="preserve">parties will not include identifiable data. Welsh Government and Public Health Wales will use the data for public health </w:t>
      </w:r>
      <w:r w:rsidR="001139D3">
        <w:t>surveillance</w:t>
      </w:r>
      <w:r>
        <w:t>, policy monitoring and evaluation, and health</w:t>
      </w:r>
      <w:r w:rsidR="00A9694D">
        <w:t xml:space="preserve"> </w:t>
      </w:r>
      <w:r>
        <w:t>programme planning. Other academic researchers may apply to Cardiff University to use the data (excluding the identifiable data) for health and wellbeing research.</w:t>
      </w:r>
    </w:p>
    <w:p w14:paraId="08E00259" w14:textId="5341114D" w:rsidR="00373C1B" w:rsidRDefault="00F21F9E">
      <w:pPr>
        <w:pStyle w:val="BodyText"/>
        <w:spacing w:before="160" w:line="259" w:lineRule="auto"/>
        <w:ind w:left="100" w:right="92"/>
      </w:pPr>
      <w:r>
        <w:t>Identifiable data is only sent to a trusted third party, via secure file transfer, as part of the data linkage research process</w:t>
      </w:r>
      <w:r w:rsidR="000152F8">
        <w:t xml:space="preserve"> via the SAIL Databank.</w:t>
      </w:r>
      <w:r>
        <w:t xml:space="preserve"> The trusted third party sees only the identifiable information (name, date of birth and postcode), not the rest of the data from the questionnaires. They use the personal information to create an anonymised code for each participant that is then used to anonymously link their survey answers to data from other sources, </w:t>
      </w:r>
      <w:proofErr w:type="gramStart"/>
      <w:r>
        <w:t>e.g.</w:t>
      </w:r>
      <w:proofErr w:type="gramEnd"/>
      <w:r>
        <w:t xml:space="preserve"> health or education records.</w:t>
      </w:r>
    </w:p>
    <w:p w14:paraId="14C6CD40" w14:textId="77777777" w:rsidR="00373C1B" w:rsidRDefault="00F21F9E">
      <w:pPr>
        <w:pStyle w:val="BodyText"/>
        <w:spacing w:before="160"/>
        <w:ind w:left="100"/>
      </w:pPr>
      <w:r>
        <w:t>Personal identifiable data will not be shared outside the European Economic Area.</w:t>
      </w:r>
    </w:p>
    <w:p w14:paraId="29BCDD94" w14:textId="77777777" w:rsidR="00373C1B" w:rsidRDefault="00373C1B">
      <w:pPr>
        <w:pStyle w:val="BodyText"/>
      </w:pPr>
    </w:p>
    <w:p w14:paraId="4D8D3BA0" w14:textId="77777777" w:rsidR="00373C1B" w:rsidRDefault="00373C1B">
      <w:pPr>
        <w:pStyle w:val="BodyText"/>
        <w:spacing w:before="6"/>
        <w:rPr>
          <w:sz w:val="29"/>
        </w:rPr>
      </w:pPr>
    </w:p>
    <w:p w14:paraId="3E354031" w14:textId="77777777" w:rsidR="00373C1B" w:rsidRDefault="00F21F9E">
      <w:pPr>
        <w:pStyle w:val="Heading1"/>
      </w:pPr>
      <w:r>
        <w:t>How long do we store personal information?</w:t>
      </w:r>
    </w:p>
    <w:p w14:paraId="1BEC7431" w14:textId="2C8A5E04" w:rsidR="00373C1B" w:rsidRDefault="00F21F9E">
      <w:pPr>
        <w:pStyle w:val="BodyText"/>
        <w:spacing w:before="183" w:line="259" w:lineRule="auto"/>
        <w:ind w:left="100" w:right="240"/>
      </w:pPr>
      <w:r>
        <w:t xml:space="preserve">After </w:t>
      </w:r>
      <w:r w:rsidR="000152F8">
        <w:t>five</w:t>
      </w:r>
      <w:r>
        <w:t xml:space="preserve"> years your personal data will be </w:t>
      </w:r>
      <w:proofErr w:type="gramStart"/>
      <w:r>
        <w:t>anonymised</w:t>
      </w:r>
      <w:proofErr w:type="gramEnd"/>
      <w:r>
        <w:t xml:space="preserve"> meaning we will remove any identifiers that can identify you from the data you have provided. This anonymised personal data may be kept indefinitely or published in support of the research. Other personal data we may have collected, such as your consent to participate in the study, will be kept for 15 years, in accordance with the University Records Retention Schedules.</w:t>
      </w:r>
    </w:p>
    <w:p w14:paraId="59322DDA" w14:textId="77777777" w:rsidR="00373C1B" w:rsidRDefault="00373C1B">
      <w:pPr>
        <w:pStyle w:val="BodyText"/>
      </w:pPr>
    </w:p>
    <w:p w14:paraId="7515EAEB" w14:textId="77777777" w:rsidR="00373C1B" w:rsidRDefault="00373C1B">
      <w:pPr>
        <w:pStyle w:val="BodyText"/>
        <w:spacing w:before="11"/>
        <w:rPr>
          <w:sz w:val="27"/>
        </w:rPr>
      </w:pPr>
    </w:p>
    <w:p w14:paraId="64E23AB2" w14:textId="77777777" w:rsidR="00373C1B" w:rsidRDefault="00F21F9E">
      <w:pPr>
        <w:pStyle w:val="Heading1"/>
        <w:spacing w:before="1"/>
      </w:pPr>
      <w:r>
        <w:t>Right to complain</w:t>
      </w:r>
    </w:p>
    <w:p w14:paraId="55F2AC48" w14:textId="77777777" w:rsidR="00373C1B" w:rsidRDefault="00F21F9E">
      <w:pPr>
        <w:pStyle w:val="BodyText"/>
        <w:spacing w:before="180" w:line="259" w:lineRule="auto"/>
        <w:ind w:left="100" w:right="126"/>
      </w:pPr>
      <w:r>
        <w:t xml:space="preserve">Cardiff University is the Data Controller and is committed to respecting and protecting your personal data in accordance with your expectations and Data Protection legislation. The University has a Data Protection Officer who can be contacted at </w:t>
      </w:r>
      <w:hyperlink r:id="rId10">
        <w:r>
          <w:rPr>
            <w:color w:val="0462C1"/>
            <w:u w:val="single" w:color="0462C1"/>
          </w:rPr>
          <w:t>inforequest@cardiff.ac.uk</w:t>
        </w:r>
        <w:r>
          <w:rPr>
            <w:color w:val="0462C1"/>
          </w:rPr>
          <w:t xml:space="preserve"> </w:t>
        </w:r>
      </w:hyperlink>
      <w:r>
        <w:t>. Further information about Data Protection, including your rights and details about how to contact the</w:t>
      </w:r>
      <w:r>
        <w:rPr>
          <w:spacing w:val="-17"/>
        </w:rPr>
        <w:t xml:space="preserve"> </w:t>
      </w:r>
      <w:proofErr w:type="gramStart"/>
      <w:r>
        <w:t>Information</w:t>
      </w:r>
      <w:proofErr w:type="gramEnd"/>
    </w:p>
    <w:p w14:paraId="59C83C64" w14:textId="77777777" w:rsidR="00373C1B" w:rsidRDefault="00F21F9E">
      <w:pPr>
        <w:pStyle w:val="BodyText"/>
        <w:spacing w:line="259" w:lineRule="auto"/>
        <w:ind w:left="100" w:right="1307"/>
      </w:pPr>
      <w:r>
        <w:t xml:space="preserve">Commissioner’s Office should you wish to complain, can be found at the following: </w:t>
      </w:r>
      <w:hyperlink r:id="rId11">
        <w:r>
          <w:rPr>
            <w:color w:val="0462C1"/>
            <w:spacing w:val="-1"/>
            <w:u w:val="single" w:color="0462C1"/>
          </w:rPr>
          <w:t>https://www.cardiff.ac.uk/public-information/policies-and-procedures/data-protection</w:t>
        </w:r>
      </w:hyperlink>
    </w:p>
    <w:p w14:paraId="71C1BA4B" w14:textId="77777777" w:rsidR="00373C1B" w:rsidRDefault="00373C1B">
      <w:pPr>
        <w:pStyle w:val="BodyText"/>
        <w:rPr>
          <w:sz w:val="20"/>
        </w:rPr>
      </w:pPr>
    </w:p>
    <w:p w14:paraId="3014B3A7" w14:textId="77777777" w:rsidR="00373C1B" w:rsidRDefault="00373C1B">
      <w:pPr>
        <w:pStyle w:val="BodyText"/>
        <w:spacing w:before="4"/>
        <w:rPr>
          <w:sz w:val="25"/>
        </w:rPr>
      </w:pPr>
    </w:p>
    <w:p w14:paraId="253CD06E" w14:textId="77777777" w:rsidR="00373C1B" w:rsidRDefault="00F21F9E">
      <w:pPr>
        <w:pStyle w:val="Heading1"/>
        <w:spacing w:before="56"/>
      </w:pPr>
      <w:r>
        <w:t>Individual rights</w:t>
      </w:r>
    </w:p>
    <w:p w14:paraId="2914DFBC" w14:textId="77777777" w:rsidR="00373C1B" w:rsidRDefault="00F21F9E">
      <w:pPr>
        <w:pStyle w:val="BodyText"/>
        <w:spacing w:before="180" w:line="259" w:lineRule="auto"/>
        <w:ind w:left="100" w:right="413"/>
      </w:pPr>
      <w:r>
        <w:t xml:space="preserve">You have </w:t>
      </w:r>
      <w:proofErr w:type="gramStart"/>
      <w:r>
        <w:t>a number of</w:t>
      </w:r>
      <w:proofErr w:type="gramEnd"/>
      <w:r>
        <w:t xml:space="preserve"> rights under data protection law and can find out more about these on our website.</w:t>
      </w:r>
    </w:p>
    <w:p w14:paraId="20D7E59F" w14:textId="77777777" w:rsidR="00373C1B" w:rsidRDefault="00000000">
      <w:pPr>
        <w:pStyle w:val="BodyText"/>
        <w:spacing w:before="160"/>
        <w:ind w:left="100"/>
      </w:pPr>
      <w:hyperlink r:id="rId12">
        <w:r w:rsidR="00F21F9E">
          <w:rPr>
            <w:color w:val="0462C1"/>
            <w:u w:val="single" w:color="0462C1"/>
          </w:rPr>
          <w:t>https://www.cardiff.ac.uk/public-information/policies-and-procedures/data-protection</w:t>
        </w:r>
      </w:hyperlink>
    </w:p>
    <w:p w14:paraId="1590D2B1" w14:textId="77777777" w:rsidR="00373C1B" w:rsidRDefault="00373C1B">
      <w:pPr>
        <w:pStyle w:val="BodyText"/>
        <w:spacing w:before="4"/>
        <w:rPr>
          <w:sz w:val="10"/>
        </w:rPr>
      </w:pPr>
    </w:p>
    <w:p w14:paraId="6FEF802D" w14:textId="77777777" w:rsidR="00373C1B" w:rsidRDefault="00F21F9E">
      <w:pPr>
        <w:pStyle w:val="BodyText"/>
        <w:spacing w:before="56" w:line="259" w:lineRule="auto"/>
        <w:ind w:left="100" w:right="607"/>
      </w:pPr>
      <w:r>
        <w:t xml:space="preserve">Note that your rights to access, change or move your personal data are limited, as we need to manage your personal information in specific ways </w:t>
      </w:r>
      <w:proofErr w:type="gramStart"/>
      <w:r>
        <w:t>in order for</w:t>
      </w:r>
      <w:proofErr w:type="gramEnd"/>
      <w:r>
        <w:t xml:space="preserve"> the research to be reliable and accurate. If you withdraw from the study, we will keep the information about you that we have already obtained. To safeguard your rights, we will use the minimum personally identifiable information possible.</w:t>
      </w:r>
    </w:p>
    <w:p w14:paraId="5215412C" w14:textId="77777777" w:rsidR="00373C1B" w:rsidRDefault="00373C1B">
      <w:pPr>
        <w:pStyle w:val="BodyText"/>
      </w:pPr>
    </w:p>
    <w:p w14:paraId="3C1646CB" w14:textId="42B85C48" w:rsidR="00373C1B" w:rsidRDefault="00F21F9E">
      <w:pPr>
        <w:pStyle w:val="BodyText"/>
        <w:ind w:left="100"/>
      </w:pPr>
      <w:r>
        <w:t xml:space="preserve">Document date: </w:t>
      </w:r>
      <w:r w:rsidR="000152F8">
        <w:t>20.07.23</w:t>
      </w:r>
    </w:p>
    <w:sectPr w:rsidR="00373C1B">
      <w:footerReference w:type="default" r:id="rId13"/>
      <w:pgSz w:w="11910" w:h="16840"/>
      <w:pgMar w:top="1380" w:right="134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85C7" w14:textId="77777777" w:rsidR="005401B5" w:rsidRDefault="005401B5">
      <w:r>
        <w:separator/>
      </w:r>
    </w:p>
  </w:endnote>
  <w:endnote w:type="continuationSeparator" w:id="0">
    <w:p w14:paraId="6CA60C0A" w14:textId="77777777" w:rsidR="005401B5" w:rsidRDefault="0054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357C" w14:textId="7FB4506D" w:rsidR="00373C1B" w:rsidRDefault="007B137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C69DB3" wp14:editId="57700673">
              <wp:simplePos x="0" y="0"/>
              <wp:positionH relativeFrom="page">
                <wp:posOffset>6539230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CE227" w14:textId="77777777" w:rsidR="00373C1B" w:rsidRDefault="00F21F9E">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69DB3" id="_x0000_t202" coordsize="21600,21600" o:spt="202" path="m,l,21600r21600,l21600,xe">
              <v:stroke joinstyle="miter"/>
              <v:path gradientshapeok="t" o:connecttype="rect"/>
            </v:shapetype>
            <v:shape id="Text Box 1" o:spid="_x0000_s1026" type="#_x0000_t202" style="position:absolute;margin-left:514.9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" filled="f" stroked="f">
              <v:textbox inset="0,0,0,0">
                <w:txbxContent>
                  <w:p w14:paraId="029CE227" w14:textId="77777777" w:rsidR="00373C1B" w:rsidRDefault="00F21F9E">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FCA4" w14:textId="77777777" w:rsidR="005401B5" w:rsidRDefault="005401B5">
      <w:r>
        <w:separator/>
      </w:r>
    </w:p>
  </w:footnote>
  <w:footnote w:type="continuationSeparator" w:id="0">
    <w:p w14:paraId="20A116B7" w14:textId="77777777" w:rsidR="005401B5" w:rsidRDefault="0054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411"/>
    <w:multiLevelType w:val="hybridMultilevel"/>
    <w:tmpl w:val="4F30383E"/>
    <w:lvl w:ilvl="0" w:tplc="13701A00">
      <w:numFmt w:val="bullet"/>
      <w:lvlText w:val=""/>
      <w:lvlJc w:val="left"/>
      <w:pPr>
        <w:ind w:left="820" w:hanging="360"/>
      </w:pPr>
      <w:rPr>
        <w:rFonts w:ascii="Symbol" w:eastAsia="Symbol" w:hAnsi="Symbol" w:cs="Symbol" w:hint="default"/>
        <w:w w:val="100"/>
        <w:sz w:val="22"/>
        <w:szCs w:val="22"/>
        <w:lang w:val="en-US" w:eastAsia="en-US" w:bidi="ar-SA"/>
      </w:rPr>
    </w:lvl>
    <w:lvl w:ilvl="1" w:tplc="ECCC002A">
      <w:numFmt w:val="bullet"/>
      <w:lvlText w:val="•"/>
      <w:lvlJc w:val="left"/>
      <w:pPr>
        <w:ind w:left="1660" w:hanging="360"/>
      </w:pPr>
      <w:rPr>
        <w:rFonts w:hint="default"/>
        <w:lang w:val="en-US" w:eastAsia="en-US" w:bidi="ar-SA"/>
      </w:rPr>
    </w:lvl>
    <w:lvl w:ilvl="2" w:tplc="B30A07DA">
      <w:numFmt w:val="bullet"/>
      <w:lvlText w:val="•"/>
      <w:lvlJc w:val="left"/>
      <w:pPr>
        <w:ind w:left="2501" w:hanging="360"/>
      </w:pPr>
      <w:rPr>
        <w:rFonts w:hint="default"/>
        <w:lang w:val="en-US" w:eastAsia="en-US" w:bidi="ar-SA"/>
      </w:rPr>
    </w:lvl>
    <w:lvl w:ilvl="3" w:tplc="84C05346">
      <w:numFmt w:val="bullet"/>
      <w:lvlText w:val="•"/>
      <w:lvlJc w:val="left"/>
      <w:pPr>
        <w:ind w:left="3341" w:hanging="360"/>
      </w:pPr>
      <w:rPr>
        <w:rFonts w:hint="default"/>
        <w:lang w:val="en-US" w:eastAsia="en-US" w:bidi="ar-SA"/>
      </w:rPr>
    </w:lvl>
    <w:lvl w:ilvl="4" w:tplc="28162EAC">
      <w:numFmt w:val="bullet"/>
      <w:lvlText w:val="•"/>
      <w:lvlJc w:val="left"/>
      <w:pPr>
        <w:ind w:left="4182" w:hanging="360"/>
      </w:pPr>
      <w:rPr>
        <w:rFonts w:hint="default"/>
        <w:lang w:val="en-US" w:eastAsia="en-US" w:bidi="ar-SA"/>
      </w:rPr>
    </w:lvl>
    <w:lvl w:ilvl="5" w:tplc="DF6AAB02">
      <w:numFmt w:val="bullet"/>
      <w:lvlText w:val="•"/>
      <w:lvlJc w:val="left"/>
      <w:pPr>
        <w:ind w:left="5023" w:hanging="360"/>
      </w:pPr>
      <w:rPr>
        <w:rFonts w:hint="default"/>
        <w:lang w:val="en-US" w:eastAsia="en-US" w:bidi="ar-SA"/>
      </w:rPr>
    </w:lvl>
    <w:lvl w:ilvl="6" w:tplc="F832249A">
      <w:numFmt w:val="bullet"/>
      <w:lvlText w:val="•"/>
      <w:lvlJc w:val="left"/>
      <w:pPr>
        <w:ind w:left="5863" w:hanging="360"/>
      </w:pPr>
      <w:rPr>
        <w:rFonts w:hint="default"/>
        <w:lang w:val="en-US" w:eastAsia="en-US" w:bidi="ar-SA"/>
      </w:rPr>
    </w:lvl>
    <w:lvl w:ilvl="7" w:tplc="97621698">
      <w:numFmt w:val="bullet"/>
      <w:lvlText w:val="•"/>
      <w:lvlJc w:val="left"/>
      <w:pPr>
        <w:ind w:left="6704" w:hanging="360"/>
      </w:pPr>
      <w:rPr>
        <w:rFonts w:hint="default"/>
        <w:lang w:val="en-US" w:eastAsia="en-US" w:bidi="ar-SA"/>
      </w:rPr>
    </w:lvl>
    <w:lvl w:ilvl="8" w:tplc="03124A20">
      <w:numFmt w:val="bullet"/>
      <w:lvlText w:val="•"/>
      <w:lvlJc w:val="left"/>
      <w:pPr>
        <w:ind w:left="7545" w:hanging="360"/>
      </w:pPr>
      <w:rPr>
        <w:rFonts w:hint="default"/>
        <w:lang w:val="en-US" w:eastAsia="en-US" w:bidi="ar-SA"/>
      </w:rPr>
    </w:lvl>
  </w:abstractNum>
  <w:num w:numId="1" w16cid:durableId="100115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1B"/>
    <w:rsid w:val="000152F8"/>
    <w:rsid w:val="001139D3"/>
    <w:rsid w:val="001412B0"/>
    <w:rsid w:val="00193B23"/>
    <w:rsid w:val="00270EBD"/>
    <w:rsid w:val="00373C1B"/>
    <w:rsid w:val="004713FF"/>
    <w:rsid w:val="005401B5"/>
    <w:rsid w:val="007B137D"/>
    <w:rsid w:val="00A9694D"/>
    <w:rsid w:val="00D32FF0"/>
    <w:rsid w:val="00E74C03"/>
    <w:rsid w:val="00ED4D8C"/>
    <w:rsid w:val="00F07F2D"/>
    <w:rsid w:val="00F2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66B9"/>
  <w15:docId w15:val="{4CB329AD-8CE7-4254-AD4B-A1E5EA5E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3B23"/>
    <w:rPr>
      <w:color w:val="0000FF" w:themeColor="hyperlink"/>
      <w:u w:val="single"/>
    </w:rPr>
  </w:style>
  <w:style w:type="character" w:styleId="UnresolvedMention">
    <w:name w:val="Unresolved Mention"/>
    <w:basedOn w:val="DefaultParagraphFont"/>
    <w:uiPriority w:val="99"/>
    <w:semiHidden/>
    <w:unhideWhenUsed/>
    <w:rsid w:val="00193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hw.nhs.wales/services-and-teams/observatory/data-and-analysis/shrn-data-dashboa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rn.org.uk/" TargetMode="External"/><Relationship Id="rId12" Type="http://schemas.openxmlformats.org/officeDocument/2006/relationships/hyperlink" Target="https://www.cardiff.ac.uk/public-information/policies-and-procedure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diff.ac.uk/public-information/policies-and-procedures/data-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equest@cardiff.ac.uk" TargetMode="External"/><Relationship Id="rId4" Type="http://schemas.openxmlformats.org/officeDocument/2006/relationships/webSettings" Target="webSettings.xml"/><Relationship Id="rId9" Type="http://schemas.openxmlformats.org/officeDocument/2006/relationships/hyperlink" Target="https://healthandcareresearchwal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Matthew Davies</cp:lastModifiedBy>
  <cp:revision>2</cp:revision>
  <dcterms:created xsi:type="dcterms:W3CDTF">2023-08-30T17:38:00Z</dcterms:created>
  <dcterms:modified xsi:type="dcterms:W3CDTF">2023-08-30T17:38:00Z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2021-08-05T00:00:00Z</vt:filetime>
  </property>
</Properties>
</file>